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905CE" w14:textId="77777777" w:rsidR="005971EF" w:rsidRDefault="00A12344" w:rsidP="00A12344">
      <w:pPr>
        <w:ind w:left="5760" w:firstLine="720"/>
        <w:rPr>
          <w:b/>
          <w:bCs/>
        </w:rPr>
      </w:pPr>
      <w:r>
        <w:rPr>
          <w:rFonts w:ascii="Arial" w:hAnsi="Arial" w:cs="Arial"/>
          <w:noProof/>
          <w:lang w:eastAsia="en-AU"/>
        </w:rPr>
        <w:drawing>
          <wp:inline distT="0" distB="0" distL="0" distR="0" wp14:anchorId="76511A4B" wp14:editId="206AB37F">
            <wp:extent cx="1409700" cy="638175"/>
            <wp:effectExtent l="0" t="0" r="0" b="9525"/>
            <wp:docPr id="1" name="Picture 1" descr="UTS colour 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TS colour logo for 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20" r="26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08063" w14:textId="77777777" w:rsidR="005971EF" w:rsidRDefault="005971EF" w:rsidP="005971EF">
      <w:pPr>
        <w:keepNext/>
        <w:keepLines/>
        <w:spacing w:after="0" w:line="240" w:lineRule="auto"/>
        <w:ind w:right="-1"/>
        <w:jc w:val="both"/>
        <w:rPr>
          <w:rFonts w:ascii="Cambria" w:eastAsia="Times" w:hAnsi="Cambria" w:cs="Times New Roman"/>
          <w:b/>
          <w:bCs/>
          <w:sz w:val="28"/>
          <w:szCs w:val="28"/>
          <w:lang w:eastAsia="en-AU"/>
        </w:rPr>
      </w:pPr>
      <w:r w:rsidRPr="005971EF">
        <w:rPr>
          <w:rFonts w:ascii="Cambria" w:eastAsia="Times" w:hAnsi="Cambria" w:cs="Times New Roman"/>
          <w:b/>
          <w:bCs/>
          <w:sz w:val="28"/>
          <w:szCs w:val="28"/>
          <w:lang w:eastAsia="en-AU"/>
        </w:rPr>
        <w:t>Have you</w:t>
      </w:r>
      <w:r>
        <w:rPr>
          <w:rFonts w:ascii="Cambria" w:eastAsia="Times" w:hAnsi="Cambria" w:cs="Times New Roman"/>
          <w:b/>
          <w:bCs/>
          <w:sz w:val="28"/>
          <w:szCs w:val="28"/>
          <w:lang w:eastAsia="en-AU"/>
        </w:rPr>
        <w:t xml:space="preserve"> undertaken</w:t>
      </w:r>
      <w:r w:rsidRPr="005971EF">
        <w:rPr>
          <w:rFonts w:ascii="Cambria" w:eastAsia="Times" w:hAnsi="Cambria" w:cs="Times New Roman"/>
          <w:b/>
          <w:bCs/>
          <w:sz w:val="28"/>
          <w:szCs w:val="28"/>
          <w:lang w:eastAsia="en-AU"/>
        </w:rPr>
        <w:t xml:space="preserve">, or are you considering, cross-border reproductive treatment? </w:t>
      </w:r>
    </w:p>
    <w:p w14:paraId="246A138F" w14:textId="77777777" w:rsidR="005971EF" w:rsidRDefault="005971EF" w:rsidP="005971EF">
      <w:pPr>
        <w:keepNext/>
        <w:keepLines/>
        <w:spacing w:after="0" w:line="240" w:lineRule="auto"/>
        <w:ind w:right="-1"/>
        <w:jc w:val="both"/>
        <w:rPr>
          <w:rFonts w:ascii="Cambria" w:eastAsia="Times" w:hAnsi="Cambria" w:cs="Times New Roman"/>
          <w:b/>
          <w:bCs/>
          <w:sz w:val="28"/>
          <w:szCs w:val="28"/>
          <w:lang w:eastAsia="en-AU"/>
        </w:rPr>
      </w:pPr>
    </w:p>
    <w:p w14:paraId="147D1444" w14:textId="66869953" w:rsidR="005971EF" w:rsidRDefault="005971EF" w:rsidP="005971EF">
      <w:pPr>
        <w:keepNext/>
        <w:keepLines/>
        <w:spacing w:after="0" w:line="240" w:lineRule="auto"/>
        <w:ind w:right="-1"/>
        <w:jc w:val="both"/>
        <w:rPr>
          <w:rFonts w:ascii="Cambria" w:eastAsia="Times" w:hAnsi="Cambria" w:cs="Times New Roman"/>
          <w:bCs/>
          <w:sz w:val="28"/>
          <w:szCs w:val="28"/>
          <w:lang w:eastAsia="en-AU"/>
        </w:rPr>
      </w:pPr>
      <w:r w:rsidRPr="005971EF">
        <w:rPr>
          <w:rFonts w:ascii="Cambria" w:eastAsia="Times" w:hAnsi="Cambria" w:cs="Times New Roman"/>
          <w:sz w:val="28"/>
          <w:szCs w:val="28"/>
          <w:lang w:eastAsia="en-AU"/>
        </w:rPr>
        <w:t>We are</w:t>
      </w:r>
      <w:r w:rsidR="004D2004">
        <w:rPr>
          <w:rFonts w:ascii="Cambria" w:eastAsia="Times" w:hAnsi="Cambria" w:cs="Times New Roman"/>
          <w:sz w:val="28"/>
          <w:szCs w:val="28"/>
          <w:lang w:eastAsia="en-AU"/>
        </w:rPr>
        <w:t xml:space="preserve"> researchers from the faculty of law at UTS.  We are</w:t>
      </w:r>
      <w:r w:rsidRPr="005971EF">
        <w:rPr>
          <w:rFonts w:ascii="Cambria" w:eastAsia="Times" w:hAnsi="Cambria" w:cs="Times New Roman"/>
          <w:sz w:val="28"/>
          <w:szCs w:val="28"/>
          <w:lang w:eastAsia="en-AU"/>
        </w:rPr>
        <w:t xml:space="preserve"> </w:t>
      </w:r>
      <w:r w:rsidR="00083288">
        <w:rPr>
          <w:rFonts w:ascii="Cambria" w:eastAsia="Times" w:hAnsi="Cambria" w:cs="Times New Roman"/>
          <w:sz w:val="28"/>
          <w:szCs w:val="28"/>
          <w:lang w:eastAsia="en-AU"/>
        </w:rPr>
        <w:t>talking to</w:t>
      </w:r>
      <w:r w:rsidRPr="005971EF">
        <w:rPr>
          <w:rFonts w:ascii="Cambria" w:eastAsia="Times" w:hAnsi="Cambria" w:cs="Times New Roman"/>
          <w:sz w:val="28"/>
          <w:szCs w:val="28"/>
          <w:lang w:eastAsia="en-AU"/>
        </w:rPr>
        <w:t xml:space="preserve"> patients and parents who have travelled, either with</w:t>
      </w:r>
      <w:r>
        <w:rPr>
          <w:rFonts w:ascii="Cambria" w:eastAsia="Times" w:hAnsi="Cambria" w:cs="Times New Roman"/>
          <w:sz w:val="28"/>
          <w:szCs w:val="28"/>
          <w:lang w:eastAsia="en-AU"/>
        </w:rPr>
        <w:t>in</w:t>
      </w:r>
      <w:r w:rsidRPr="005971EF">
        <w:rPr>
          <w:rFonts w:ascii="Cambria" w:eastAsia="Times" w:hAnsi="Cambria" w:cs="Times New Roman"/>
          <w:sz w:val="28"/>
          <w:szCs w:val="28"/>
          <w:lang w:eastAsia="en-AU"/>
        </w:rPr>
        <w:t xml:space="preserve"> Australia or overseas</w:t>
      </w:r>
      <w:r w:rsidR="00083288">
        <w:rPr>
          <w:rFonts w:ascii="Cambria" w:eastAsia="Times" w:hAnsi="Cambria" w:cs="Times New Roman"/>
          <w:sz w:val="28"/>
          <w:szCs w:val="28"/>
          <w:lang w:eastAsia="en-AU"/>
        </w:rPr>
        <w:t xml:space="preserve"> </w:t>
      </w:r>
      <w:r w:rsidRPr="005971EF">
        <w:rPr>
          <w:rFonts w:ascii="Cambria" w:eastAsia="Times" w:hAnsi="Cambria" w:cs="Times New Roman"/>
          <w:sz w:val="28"/>
          <w:szCs w:val="28"/>
          <w:lang w:eastAsia="en-AU"/>
        </w:rPr>
        <w:t xml:space="preserve">for </w:t>
      </w:r>
      <w:r w:rsidR="00083288">
        <w:rPr>
          <w:rFonts w:ascii="Cambria" w:eastAsia="Times" w:hAnsi="Cambria" w:cs="Times New Roman"/>
          <w:sz w:val="28"/>
          <w:szCs w:val="28"/>
          <w:lang w:eastAsia="en-AU"/>
        </w:rPr>
        <w:t xml:space="preserve">IVF for reasons such as surrogacy, </w:t>
      </w:r>
      <w:r w:rsidRPr="005971EF">
        <w:rPr>
          <w:rFonts w:ascii="Cambria" w:eastAsia="Times" w:hAnsi="Cambria" w:cs="Times New Roman"/>
          <w:sz w:val="28"/>
          <w:szCs w:val="28"/>
          <w:lang w:eastAsia="en-AU"/>
        </w:rPr>
        <w:t>egg donation</w:t>
      </w:r>
      <w:r w:rsidR="00083288">
        <w:rPr>
          <w:rFonts w:ascii="Cambria" w:eastAsia="Times" w:hAnsi="Cambria" w:cs="Times New Roman"/>
          <w:sz w:val="28"/>
          <w:szCs w:val="28"/>
          <w:lang w:eastAsia="en-AU"/>
        </w:rPr>
        <w:t xml:space="preserve"> or sex selection</w:t>
      </w:r>
      <w:r w:rsidRPr="005971EF">
        <w:rPr>
          <w:rFonts w:ascii="Cambria" w:eastAsia="Times" w:hAnsi="Cambria" w:cs="Times New Roman"/>
          <w:sz w:val="28"/>
          <w:szCs w:val="28"/>
          <w:lang w:eastAsia="en-AU"/>
        </w:rPr>
        <w:t>. We are doing this to help to understand the</w:t>
      </w:r>
      <w:r w:rsidRPr="005971EF">
        <w:rPr>
          <w:rFonts w:ascii="Cambria" w:eastAsia="Times" w:hAnsi="Cambria" w:cs="Times New Roman"/>
          <w:bCs/>
          <w:sz w:val="28"/>
          <w:szCs w:val="28"/>
          <w:lang w:eastAsia="en-AU"/>
        </w:rPr>
        <w:t xml:space="preserve"> choices and opportunities available to </w:t>
      </w:r>
      <w:r w:rsidRPr="005971EF">
        <w:rPr>
          <w:rFonts w:ascii="Cambria" w:eastAsia="Times" w:hAnsi="Cambria" w:cs="Times New Roman"/>
          <w:sz w:val="28"/>
          <w:szCs w:val="28"/>
          <w:lang w:eastAsia="en-AU"/>
        </w:rPr>
        <w:t>prospective parents</w:t>
      </w:r>
      <w:r w:rsidRPr="005971EF">
        <w:rPr>
          <w:rFonts w:ascii="Cambria" w:eastAsia="Times" w:hAnsi="Cambria" w:cs="Times New Roman"/>
          <w:bCs/>
          <w:sz w:val="28"/>
          <w:szCs w:val="28"/>
          <w:lang w:eastAsia="en-AU"/>
        </w:rPr>
        <w:t xml:space="preserve"> and explore possible reforms to law and policy to address your concerns. </w:t>
      </w:r>
    </w:p>
    <w:p w14:paraId="1D7F3AD7" w14:textId="77777777" w:rsidR="005971EF" w:rsidRDefault="005971EF" w:rsidP="005971EF">
      <w:pPr>
        <w:keepNext/>
        <w:keepLines/>
        <w:spacing w:after="0" w:line="240" w:lineRule="auto"/>
        <w:ind w:right="-1"/>
        <w:jc w:val="both"/>
        <w:rPr>
          <w:rFonts w:ascii="Cambria" w:eastAsia="Times" w:hAnsi="Cambria" w:cs="Times New Roman"/>
          <w:bCs/>
          <w:sz w:val="28"/>
          <w:szCs w:val="28"/>
          <w:lang w:eastAsia="en-AU"/>
        </w:rPr>
      </w:pPr>
    </w:p>
    <w:p w14:paraId="3500FE2E" w14:textId="77777777" w:rsidR="005971EF" w:rsidRDefault="00083288" w:rsidP="005971EF">
      <w:pPr>
        <w:keepNext/>
        <w:keepLines/>
        <w:spacing w:after="0" w:line="240" w:lineRule="auto"/>
        <w:ind w:right="-1"/>
        <w:jc w:val="both"/>
      </w:pPr>
      <w:r>
        <w:rPr>
          <w:rFonts w:ascii="Cambria" w:eastAsia="Times" w:hAnsi="Cambria" w:cs="Times New Roman"/>
          <w:b/>
          <w:bCs/>
          <w:sz w:val="28"/>
          <w:szCs w:val="28"/>
          <w:lang w:eastAsia="en-AU"/>
        </w:rPr>
        <w:t>If you are willing to be interviewed p</w:t>
      </w:r>
      <w:r w:rsidR="005971EF">
        <w:rPr>
          <w:rFonts w:ascii="Cambria" w:eastAsia="Times" w:hAnsi="Cambria" w:cs="Times New Roman"/>
          <w:b/>
          <w:bCs/>
          <w:sz w:val="28"/>
          <w:szCs w:val="28"/>
          <w:lang w:eastAsia="en-AU"/>
        </w:rPr>
        <w:t xml:space="preserve">lease contact </w:t>
      </w:r>
      <w:r w:rsidR="005971EF" w:rsidRPr="005971EF">
        <w:rPr>
          <w:rFonts w:ascii="Cambria" w:eastAsia="Times" w:hAnsi="Cambria" w:cs="Times New Roman"/>
          <w:b/>
          <w:i/>
          <w:sz w:val="28"/>
          <w:szCs w:val="28"/>
          <w:lang w:eastAsia="en-AU"/>
        </w:rPr>
        <w:t>Regulating Relations: Forming Families Inside and Outside of Law’s Reach</w:t>
      </w:r>
      <w:r w:rsidR="005971EF">
        <w:rPr>
          <w:rFonts w:ascii="Cambria" w:eastAsia="Times" w:hAnsi="Cambria" w:cs="Times New Roman"/>
          <w:b/>
          <w:i/>
          <w:sz w:val="28"/>
          <w:szCs w:val="28"/>
          <w:lang w:eastAsia="en-AU"/>
        </w:rPr>
        <w:t xml:space="preserve"> </w:t>
      </w:r>
      <w:r w:rsidR="005971EF">
        <w:t xml:space="preserve">at </w:t>
      </w:r>
      <w:hyperlink r:id="rId8" w:history="1">
        <w:r w:rsidR="005971EF">
          <w:rPr>
            <w:rStyle w:val="Hyperlink"/>
          </w:rPr>
          <w:t>regulatingrelations@uts.edu.au</w:t>
        </w:r>
      </w:hyperlink>
      <w:r w:rsidR="005971EF">
        <w:t xml:space="preserve"> or go to our </w:t>
      </w:r>
      <w:hyperlink r:id="rId9" w:history="1">
        <w:r w:rsidR="005971EF" w:rsidRPr="005971EF">
          <w:rPr>
            <w:rStyle w:val="Hyperlink"/>
          </w:rPr>
          <w:t>website</w:t>
        </w:r>
      </w:hyperlink>
      <w:r w:rsidR="005971EF">
        <w:t xml:space="preserve"> </w:t>
      </w:r>
      <w:hyperlink r:id="rId10" w:history="1">
        <w:r w:rsidR="005971EF">
          <w:rPr>
            <w:rStyle w:val="Hyperlink"/>
          </w:rPr>
          <w:t>www.regulatingrelations.com</w:t>
        </w:r>
      </w:hyperlink>
      <w:r w:rsidR="005971EF">
        <w:t xml:space="preserve"> or </w:t>
      </w:r>
      <w:hyperlink r:id="rId11" w:anchor="!/RegulatingRelations?fref=ts" w:history="1">
        <w:proofErr w:type="spellStart"/>
        <w:r w:rsidR="005971EF" w:rsidRPr="005971EF">
          <w:rPr>
            <w:rStyle w:val="Hyperlink"/>
          </w:rPr>
          <w:t>facebook</w:t>
        </w:r>
        <w:proofErr w:type="spellEnd"/>
        <w:r w:rsidR="005971EF" w:rsidRPr="005971EF">
          <w:rPr>
            <w:rStyle w:val="Hyperlink"/>
          </w:rPr>
          <w:t xml:space="preserve"> page</w:t>
        </w:r>
      </w:hyperlink>
      <w:r w:rsidR="005971EF">
        <w:t xml:space="preserve"> for more information about the project.</w:t>
      </w:r>
    </w:p>
    <w:p w14:paraId="02240DC5" w14:textId="77777777" w:rsidR="005971EF" w:rsidRDefault="005971EF" w:rsidP="00787E0B"/>
    <w:p w14:paraId="3C30F6FD" w14:textId="77777777" w:rsidR="005971EF" w:rsidRDefault="005971EF"/>
    <w:p w14:paraId="3D801923" w14:textId="77777777" w:rsidR="00164ABD" w:rsidRDefault="00787E0B">
      <w:r>
        <w:t xml:space="preserve"> </w:t>
      </w:r>
      <w:bookmarkStart w:id="0" w:name="_GoBack"/>
      <w:bookmarkEnd w:id="0"/>
    </w:p>
    <w:sectPr w:rsidR="00164ABD" w:rsidSect="00134D1C">
      <w:headerReference w:type="default" r:id="rId12"/>
      <w:footerReference w:type="defaul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8AABB" w14:textId="77777777" w:rsidR="00A13F0D" w:rsidRDefault="00A13F0D" w:rsidP="00164ABD">
      <w:pPr>
        <w:spacing w:after="0" w:line="240" w:lineRule="auto"/>
      </w:pPr>
      <w:r>
        <w:separator/>
      </w:r>
    </w:p>
  </w:endnote>
  <w:endnote w:type="continuationSeparator" w:id="0">
    <w:p w14:paraId="554B0315" w14:textId="77777777" w:rsidR="00A13F0D" w:rsidRDefault="00A13F0D" w:rsidP="0016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E6E07" w14:textId="77777777" w:rsidR="00164ABD" w:rsidRDefault="00604507" w:rsidP="00164ABD">
    <w:pPr>
      <w:pStyle w:val="Footer"/>
      <w:jc w:val="center"/>
    </w:pPr>
    <w:r>
      <w:pict w14:anchorId="3CF7B5EC">
        <v:rect id="_x0000_i1025" style="width:0;height:1.5pt" o:hralign="center" o:hrstd="t" o:hr="t" fillcolor="#a0a0a0" stroked="f"/>
      </w:pict>
    </w:r>
  </w:p>
  <w:p w14:paraId="4A4FECCA" w14:textId="77777777" w:rsidR="00164ABD" w:rsidRDefault="00164ABD" w:rsidP="00164ABD">
    <w:pPr>
      <w:pStyle w:val="Footer"/>
      <w:jc w:val="center"/>
    </w:pPr>
    <w:r>
      <w:ptab w:relativeTo="margin" w:alignment="center" w:leader="none"/>
    </w:r>
    <w:r w:rsidR="000A1F35">
      <w:t>INTERNAL USE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0450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4D98B" w14:textId="77777777" w:rsidR="00A13F0D" w:rsidRDefault="00A13F0D" w:rsidP="00164ABD">
      <w:pPr>
        <w:spacing w:after="0" w:line="240" w:lineRule="auto"/>
      </w:pPr>
      <w:r>
        <w:separator/>
      </w:r>
    </w:p>
  </w:footnote>
  <w:footnote w:type="continuationSeparator" w:id="0">
    <w:p w14:paraId="717CD5AF" w14:textId="77777777" w:rsidR="00A13F0D" w:rsidRDefault="00A13F0D" w:rsidP="0016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41D39" w14:textId="77777777" w:rsidR="00164ABD" w:rsidRDefault="00164ABD" w:rsidP="00164ABD">
    <w:pPr>
      <w:pStyle w:val="Header"/>
      <w:jc w:val="right"/>
    </w:pPr>
  </w:p>
  <w:p w14:paraId="6F420A2B" w14:textId="77777777" w:rsidR="00164ABD" w:rsidRDefault="00164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0B"/>
    <w:rsid w:val="00083288"/>
    <w:rsid w:val="000A1F35"/>
    <w:rsid w:val="000B17C6"/>
    <w:rsid w:val="0013377A"/>
    <w:rsid w:val="00134D1C"/>
    <w:rsid w:val="00164ABD"/>
    <w:rsid w:val="00182E47"/>
    <w:rsid w:val="0019509F"/>
    <w:rsid w:val="00392178"/>
    <w:rsid w:val="003C66C2"/>
    <w:rsid w:val="00466C6E"/>
    <w:rsid w:val="004D2004"/>
    <w:rsid w:val="004F2124"/>
    <w:rsid w:val="005928CF"/>
    <w:rsid w:val="00596563"/>
    <w:rsid w:val="005971EF"/>
    <w:rsid w:val="00604507"/>
    <w:rsid w:val="00645BB3"/>
    <w:rsid w:val="00705376"/>
    <w:rsid w:val="00746FE2"/>
    <w:rsid w:val="00787E0B"/>
    <w:rsid w:val="008114F1"/>
    <w:rsid w:val="0084082C"/>
    <w:rsid w:val="0090133C"/>
    <w:rsid w:val="00956798"/>
    <w:rsid w:val="00A12344"/>
    <w:rsid w:val="00A13F0D"/>
    <w:rsid w:val="00A247E7"/>
    <w:rsid w:val="00A37B67"/>
    <w:rsid w:val="00B81D06"/>
    <w:rsid w:val="00C152CB"/>
    <w:rsid w:val="00D133AF"/>
    <w:rsid w:val="00D202EE"/>
    <w:rsid w:val="00DF2673"/>
    <w:rsid w:val="00E41366"/>
    <w:rsid w:val="00E50CF8"/>
    <w:rsid w:val="00E67A16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6B3A3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0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BD"/>
  </w:style>
  <w:style w:type="paragraph" w:styleId="Footer">
    <w:name w:val="footer"/>
    <w:basedOn w:val="Normal"/>
    <w:link w:val="Foot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BD"/>
  </w:style>
  <w:style w:type="paragraph" w:styleId="BalloonText">
    <w:name w:val="Balloon Text"/>
    <w:basedOn w:val="Normal"/>
    <w:link w:val="BalloonTextChar"/>
    <w:uiPriority w:val="99"/>
    <w:semiHidden/>
    <w:unhideWhenUsed/>
    <w:rsid w:val="0016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4A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67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0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BD"/>
  </w:style>
  <w:style w:type="paragraph" w:styleId="Footer">
    <w:name w:val="footer"/>
    <w:basedOn w:val="Normal"/>
    <w:link w:val="Foot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BD"/>
  </w:style>
  <w:style w:type="paragraph" w:styleId="BalloonText">
    <w:name w:val="Balloon Text"/>
    <w:basedOn w:val="Normal"/>
    <w:link w:val="BalloonTextChar"/>
    <w:uiPriority w:val="99"/>
    <w:semiHidden/>
    <w:unhideWhenUsed/>
    <w:rsid w:val="0016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4A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67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ingrelations@uts.edu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gulatingrela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ngrelation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utsadmin</dc:creator>
  <cp:lastModifiedBy>Harris, Maureen</cp:lastModifiedBy>
  <cp:revision>2</cp:revision>
  <dcterms:created xsi:type="dcterms:W3CDTF">2015-08-06T07:13:00Z</dcterms:created>
  <dcterms:modified xsi:type="dcterms:W3CDTF">2015-08-06T07:13:00Z</dcterms:modified>
</cp:coreProperties>
</file>